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4" w:rsidRPr="006D2A9C" w:rsidRDefault="00F93DAB" w:rsidP="006D2A9C">
      <w:pPr>
        <w:widowControl w:val="0"/>
        <w:autoSpaceDE w:val="0"/>
        <w:autoSpaceDN w:val="0"/>
        <w:adjustRightInd w:val="0"/>
        <w:spacing w:after="120"/>
        <w:jc w:val="center"/>
        <w:rPr>
          <w:b/>
          <w:bCs/>
        </w:rPr>
      </w:pPr>
      <w:r>
        <w:rPr>
          <w:b/>
          <w:bCs/>
        </w:rPr>
        <w:t>LESSON PLAN OUTLINE- Secondary Mathematics Version</w:t>
      </w:r>
    </w:p>
    <w:p w:rsidR="00D90744" w:rsidRPr="006D2A9C" w:rsidRDefault="00D90744" w:rsidP="00D90744">
      <w:pPr>
        <w:widowControl w:val="0"/>
        <w:numPr>
          <w:ilvl w:val="0"/>
          <w:numId w:val="1"/>
        </w:numPr>
        <w:autoSpaceDE w:val="0"/>
        <w:autoSpaceDN w:val="0"/>
        <w:adjustRightInd w:val="0"/>
        <w:spacing w:after="120"/>
        <w:ind w:left="360"/>
        <w:rPr>
          <w:i/>
          <w:szCs w:val="22"/>
        </w:rPr>
      </w:pPr>
      <w:r w:rsidRPr="00FD5608">
        <w:rPr>
          <w:szCs w:val="22"/>
        </w:rPr>
        <w:t>T</w:t>
      </w:r>
      <w:r w:rsidR="006D2A9C">
        <w:rPr>
          <w:szCs w:val="22"/>
        </w:rPr>
        <w:t xml:space="preserve">ITLE OF LESSON: </w:t>
      </w:r>
      <w:r w:rsidR="006D2A9C" w:rsidRPr="006D2A9C">
        <w:rPr>
          <w:i/>
          <w:szCs w:val="22"/>
        </w:rPr>
        <w:t>Relating Graphs to Events</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6D2A9C">
        <w:rPr>
          <w:szCs w:val="22"/>
        </w:rPr>
        <w:t xml:space="preserve">This lesson would introduce time vs. distance graphs and how they can help describe real life events.  Some students will conceptually understand this with little effort or explanation, where others will struggle visualizing it.  This topic is essentially introducing slope in its simplest form, which will be covered heavily in the following tow lessons.  </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LEARNING OBJECTIVES and ASSESSMENT: Complete the table below to show your objectives, the level(s) of thinking required for each objective, and how you plan to assess each objective during the lesson. </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Please make sure that your objectives state observable or measureable behaviors. Rather than state that “Students will understand” a particular concept, it is better to state what they will </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If you choose to use observation </w:t>
      </w:r>
      <w:r w:rsidRPr="00FD5608">
        <w:rPr>
          <w:szCs w:val="22"/>
          <w:u w:val="single"/>
        </w:rPr>
        <w:t>as one form</w:t>
      </w:r>
      <w:r w:rsidRPr="00FD5608">
        <w:rPr>
          <w:szCs w:val="22"/>
        </w:rPr>
        <w:t xml:space="preserve"> of assessment, you must include exactly what you will be looking for the students to do in order to make sure your objectives have been met. You must state how you will record your observations (e.g., observation checklist).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1253"/>
        <w:gridCol w:w="4230"/>
      </w:tblGrid>
      <w:tr w:rsidR="00D90744" w:rsidRPr="00AD3A28">
        <w:tc>
          <w:tcPr>
            <w:tcW w:w="3517"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253"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423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tc>
          <w:tcPr>
            <w:tcW w:w="3517" w:type="dxa"/>
          </w:tcPr>
          <w:p w:rsidR="00D90744" w:rsidRPr="00AD3A28" w:rsidRDefault="006D2A9C" w:rsidP="00D90744">
            <w:pPr>
              <w:widowControl w:val="0"/>
              <w:autoSpaceDE w:val="0"/>
              <w:autoSpaceDN w:val="0"/>
              <w:adjustRightInd w:val="0"/>
              <w:spacing w:after="120"/>
              <w:rPr>
                <w:sz w:val="22"/>
                <w:szCs w:val="22"/>
              </w:rPr>
            </w:pPr>
            <w:r>
              <w:rPr>
                <w:sz w:val="22"/>
                <w:szCs w:val="22"/>
              </w:rPr>
              <w:t>Students will relate the properties of a graph to actual events</w:t>
            </w:r>
          </w:p>
        </w:tc>
        <w:tc>
          <w:tcPr>
            <w:tcW w:w="1253" w:type="dxa"/>
          </w:tcPr>
          <w:p w:rsidR="00D90744" w:rsidRPr="00AD3A28" w:rsidRDefault="00D40E67" w:rsidP="00D90744">
            <w:pPr>
              <w:widowControl w:val="0"/>
              <w:autoSpaceDE w:val="0"/>
              <w:autoSpaceDN w:val="0"/>
              <w:adjustRightInd w:val="0"/>
              <w:spacing w:after="120"/>
              <w:rPr>
                <w:sz w:val="22"/>
                <w:szCs w:val="22"/>
              </w:rPr>
            </w:pPr>
            <w:r>
              <w:rPr>
                <w:sz w:val="22"/>
                <w:szCs w:val="22"/>
              </w:rPr>
              <w:t>Understand</w:t>
            </w:r>
          </w:p>
        </w:tc>
        <w:tc>
          <w:tcPr>
            <w:tcW w:w="4230" w:type="dxa"/>
          </w:tcPr>
          <w:p w:rsidR="00D90744" w:rsidRDefault="00D40E67" w:rsidP="00D90744">
            <w:pPr>
              <w:widowControl w:val="0"/>
              <w:autoSpaceDE w:val="0"/>
              <w:autoSpaceDN w:val="0"/>
              <w:adjustRightInd w:val="0"/>
              <w:spacing w:after="120"/>
              <w:rPr>
                <w:sz w:val="22"/>
                <w:szCs w:val="22"/>
              </w:rPr>
            </w:pPr>
            <w:r>
              <w:rPr>
                <w:sz w:val="22"/>
                <w:szCs w:val="22"/>
              </w:rPr>
              <w:t>Correct labels and descriptions on graph.</w:t>
            </w:r>
          </w:p>
          <w:p w:rsidR="00D40E67" w:rsidRPr="00AD3A28" w:rsidRDefault="00D40E67" w:rsidP="00D90744">
            <w:pPr>
              <w:widowControl w:val="0"/>
              <w:autoSpaceDE w:val="0"/>
              <w:autoSpaceDN w:val="0"/>
              <w:adjustRightInd w:val="0"/>
              <w:spacing w:after="120"/>
              <w:rPr>
                <w:sz w:val="22"/>
                <w:szCs w:val="22"/>
              </w:rPr>
            </w:pPr>
            <w:r>
              <w:rPr>
                <w:sz w:val="22"/>
                <w:szCs w:val="22"/>
              </w:rPr>
              <w:t>Students will match the graph correctly by walking.  Those not walking will give accurate prompts.</w:t>
            </w:r>
          </w:p>
        </w:tc>
      </w:tr>
      <w:tr w:rsidR="00D90744" w:rsidRPr="00AD3A28">
        <w:tc>
          <w:tcPr>
            <w:tcW w:w="3517" w:type="dxa"/>
          </w:tcPr>
          <w:p w:rsidR="00D90744" w:rsidRPr="00AD3A28" w:rsidRDefault="006D2A9C" w:rsidP="00D90744">
            <w:pPr>
              <w:widowControl w:val="0"/>
              <w:autoSpaceDE w:val="0"/>
              <w:autoSpaceDN w:val="0"/>
              <w:adjustRightInd w:val="0"/>
              <w:spacing w:after="120"/>
              <w:rPr>
                <w:sz w:val="22"/>
                <w:szCs w:val="22"/>
              </w:rPr>
            </w:pPr>
            <w:r>
              <w:rPr>
                <w:sz w:val="22"/>
                <w:szCs w:val="22"/>
              </w:rPr>
              <w:t>Students will analyze characteristics  of graphs</w:t>
            </w:r>
          </w:p>
        </w:tc>
        <w:tc>
          <w:tcPr>
            <w:tcW w:w="1253" w:type="dxa"/>
          </w:tcPr>
          <w:p w:rsidR="00D90744" w:rsidRPr="00AD3A28" w:rsidRDefault="00D40E67" w:rsidP="00D90744">
            <w:pPr>
              <w:widowControl w:val="0"/>
              <w:autoSpaceDE w:val="0"/>
              <w:autoSpaceDN w:val="0"/>
              <w:adjustRightInd w:val="0"/>
              <w:spacing w:after="120"/>
              <w:rPr>
                <w:sz w:val="22"/>
                <w:szCs w:val="22"/>
              </w:rPr>
            </w:pPr>
            <w:r>
              <w:rPr>
                <w:sz w:val="22"/>
                <w:szCs w:val="22"/>
              </w:rPr>
              <w:t>Analyze</w:t>
            </w:r>
          </w:p>
        </w:tc>
        <w:tc>
          <w:tcPr>
            <w:tcW w:w="4230" w:type="dxa"/>
          </w:tcPr>
          <w:p w:rsidR="00D90744" w:rsidRPr="00AD3A28" w:rsidRDefault="0040577E" w:rsidP="00D90744">
            <w:pPr>
              <w:widowControl w:val="0"/>
              <w:autoSpaceDE w:val="0"/>
              <w:autoSpaceDN w:val="0"/>
              <w:adjustRightInd w:val="0"/>
              <w:spacing w:after="120"/>
              <w:rPr>
                <w:sz w:val="22"/>
                <w:szCs w:val="22"/>
              </w:rPr>
            </w:pPr>
            <w:r>
              <w:rPr>
                <w:sz w:val="22"/>
                <w:szCs w:val="22"/>
              </w:rPr>
              <w:t>Accurate responses to questions involving how the graph is different.</w:t>
            </w:r>
          </w:p>
        </w:tc>
      </w:tr>
      <w:tr w:rsidR="00D90744" w:rsidRPr="00AD3A28">
        <w:tc>
          <w:tcPr>
            <w:tcW w:w="3517" w:type="dxa"/>
          </w:tcPr>
          <w:p w:rsidR="00D90744" w:rsidRPr="00AD3A28" w:rsidRDefault="006D2A9C" w:rsidP="00D90744">
            <w:pPr>
              <w:widowControl w:val="0"/>
              <w:autoSpaceDE w:val="0"/>
              <w:autoSpaceDN w:val="0"/>
              <w:adjustRightInd w:val="0"/>
              <w:spacing w:after="120"/>
              <w:rPr>
                <w:sz w:val="22"/>
                <w:szCs w:val="22"/>
              </w:rPr>
            </w:pPr>
            <w:r>
              <w:rPr>
                <w:sz w:val="22"/>
                <w:szCs w:val="22"/>
              </w:rPr>
              <w:t>Students will define the linear behavior of graphs</w:t>
            </w:r>
          </w:p>
        </w:tc>
        <w:tc>
          <w:tcPr>
            <w:tcW w:w="1253" w:type="dxa"/>
          </w:tcPr>
          <w:p w:rsidR="00D90744" w:rsidRPr="00AD3A28" w:rsidRDefault="00D40E67" w:rsidP="00D90744">
            <w:pPr>
              <w:widowControl w:val="0"/>
              <w:autoSpaceDE w:val="0"/>
              <w:autoSpaceDN w:val="0"/>
              <w:adjustRightInd w:val="0"/>
              <w:spacing w:after="120"/>
              <w:rPr>
                <w:sz w:val="22"/>
                <w:szCs w:val="22"/>
              </w:rPr>
            </w:pPr>
            <w:r>
              <w:rPr>
                <w:sz w:val="22"/>
                <w:szCs w:val="22"/>
              </w:rPr>
              <w:t>Remember</w:t>
            </w:r>
          </w:p>
        </w:tc>
        <w:tc>
          <w:tcPr>
            <w:tcW w:w="4230" w:type="dxa"/>
          </w:tcPr>
          <w:p w:rsidR="00D90744" w:rsidRPr="00AD3A28" w:rsidRDefault="0040577E" w:rsidP="00D90744">
            <w:pPr>
              <w:widowControl w:val="0"/>
              <w:autoSpaceDE w:val="0"/>
              <w:autoSpaceDN w:val="0"/>
              <w:adjustRightInd w:val="0"/>
              <w:spacing w:after="120"/>
              <w:rPr>
                <w:sz w:val="22"/>
                <w:szCs w:val="22"/>
              </w:rPr>
            </w:pPr>
            <w:r>
              <w:rPr>
                <w:sz w:val="22"/>
                <w:szCs w:val="22"/>
              </w:rPr>
              <w:t xml:space="preserve">During class discussion, descriptions of the graphs (inc, </w:t>
            </w:r>
            <w:proofErr w:type="spellStart"/>
            <w:r>
              <w:rPr>
                <w:sz w:val="22"/>
                <w:szCs w:val="22"/>
              </w:rPr>
              <w:t>dec</w:t>
            </w:r>
            <w:proofErr w:type="spellEnd"/>
            <w:r>
              <w:rPr>
                <w:sz w:val="22"/>
                <w:szCs w:val="22"/>
              </w:rPr>
              <w:t>, steady) are accurate</w:t>
            </w:r>
          </w:p>
        </w:tc>
      </w:tr>
      <w:tr w:rsidR="00D90744" w:rsidRPr="00AD3A28">
        <w:tc>
          <w:tcPr>
            <w:tcW w:w="3517" w:type="dxa"/>
          </w:tcPr>
          <w:p w:rsidR="00D90744" w:rsidRPr="00AD3A28" w:rsidRDefault="00CB564B" w:rsidP="00D90744">
            <w:pPr>
              <w:widowControl w:val="0"/>
              <w:autoSpaceDE w:val="0"/>
              <w:autoSpaceDN w:val="0"/>
              <w:adjustRightInd w:val="0"/>
              <w:spacing w:after="120"/>
              <w:rPr>
                <w:sz w:val="22"/>
                <w:szCs w:val="22"/>
              </w:rPr>
            </w:pPr>
            <w:r>
              <w:rPr>
                <w:sz w:val="22"/>
                <w:szCs w:val="22"/>
              </w:rPr>
              <w:t>Students will create a scenario and make a corresponding graph</w:t>
            </w:r>
          </w:p>
        </w:tc>
        <w:tc>
          <w:tcPr>
            <w:tcW w:w="1253" w:type="dxa"/>
          </w:tcPr>
          <w:p w:rsidR="00D90744" w:rsidRPr="00AD3A28" w:rsidRDefault="00CB564B" w:rsidP="00D90744">
            <w:pPr>
              <w:widowControl w:val="0"/>
              <w:autoSpaceDE w:val="0"/>
              <w:autoSpaceDN w:val="0"/>
              <w:adjustRightInd w:val="0"/>
              <w:spacing w:after="120"/>
              <w:rPr>
                <w:sz w:val="22"/>
                <w:szCs w:val="22"/>
              </w:rPr>
            </w:pPr>
            <w:r>
              <w:rPr>
                <w:sz w:val="22"/>
                <w:szCs w:val="22"/>
              </w:rPr>
              <w:t>Create</w:t>
            </w:r>
          </w:p>
        </w:tc>
        <w:tc>
          <w:tcPr>
            <w:tcW w:w="4230" w:type="dxa"/>
          </w:tcPr>
          <w:p w:rsidR="00D90744" w:rsidRPr="00AD3A28" w:rsidRDefault="00CB564B" w:rsidP="00D90744">
            <w:pPr>
              <w:widowControl w:val="0"/>
              <w:autoSpaceDE w:val="0"/>
              <w:autoSpaceDN w:val="0"/>
              <w:adjustRightInd w:val="0"/>
              <w:spacing w:after="120"/>
              <w:rPr>
                <w:sz w:val="22"/>
                <w:szCs w:val="22"/>
              </w:rPr>
            </w:pPr>
            <w:r>
              <w:rPr>
                <w:sz w:val="22"/>
                <w:szCs w:val="22"/>
              </w:rPr>
              <w:t>Completion of mini-project</w:t>
            </w:r>
          </w:p>
        </w:tc>
      </w:tr>
    </w:tbl>
    <w:p w:rsidR="00D90744" w:rsidRPr="001D03E0" w:rsidRDefault="00D90744" w:rsidP="00D90744">
      <w:pPr>
        <w:widowControl w:val="0"/>
        <w:autoSpaceDE w:val="0"/>
        <w:autoSpaceDN w:val="0"/>
        <w:adjustRightInd w:val="0"/>
        <w:ind w:left="720" w:right="360"/>
        <w:rPr>
          <w:sz w:val="22"/>
          <w:szCs w:val="22"/>
        </w:rPr>
      </w:pPr>
    </w:p>
    <w:p w:rsidR="0040577E" w:rsidRDefault="00D90744" w:rsidP="0040577E">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r w:rsidR="0040577E">
        <w:rPr>
          <w:szCs w:val="22"/>
        </w:rPr>
        <w:t>A.7 The student will investigate and analyze function (linear and quadratic) families and their characteristics both algebraically and graphically, including</w:t>
      </w:r>
    </w:p>
    <w:p w:rsidR="0040577E" w:rsidRDefault="0040577E" w:rsidP="0040577E">
      <w:pPr>
        <w:widowControl w:val="0"/>
        <w:numPr>
          <w:ilvl w:val="1"/>
          <w:numId w:val="2"/>
        </w:numPr>
        <w:autoSpaceDE w:val="0"/>
        <w:autoSpaceDN w:val="0"/>
        <w:adjustRightInd w:val="0"/>
        <w:spacing w:after="120"/>
        <w:rPr>
          <w:szCs w:val="22"/>
        </w:rPr>
      </w:pPr>
      <w:r>
        <w:rPr>
          <w:szCs w:val="22"/>
        </w:rPr>
        <w:t>determining whether a relation is a function;</w:t>
      </w:r>
    </w:p>
    <w:p w:rsidR="0040577E" w:rsidRDefault="0040577E" w:rsidP="0040577E">
      <w:pPr>
        <w:widowControl w:val="0"/>
        <w:numPr>
          <w:ilvl w:val="1"/>
          <w:numId w:val="2"/>
        </w:numPr>
        <w:autoSpaceDE w:val="0"/>
        <w:autoSpaceDN w:val="0"/>
        <w:adjustRightInd w:val="0"/>
        <w:spacing w:after="120"/>
        <w:rPr>
          <w:szCs w:val="22"/>
        </w:rPr>
      </w:pPr>
      <w:r>
        <w:rPr>
          <w:szCs w:val="22"/>
        </w:rPr>
        <w:t>domain and range;</w:t>
      </w:r>
    </w:p>
    <w:p w:rsidR="0040577E" w:rsidRDefault="0040577E" w:rsidP="0040577E">
      <w:pPr>
        <w:widowControl w:val="0"/>
        <w:numPr>
          <w:ilvl w:val="1"/>
          <w:numId w:val="2"/>
        </w:numPr>
        <w:autoSpaceDE w:val="0"/>
        <w:autoSpaceDN w:val="0"/>
        <w:adjustRightInd w:val="0"/>
        <w:spacing w:after="120"/>
        <w:rPr>
          <w:szCs w:val="22"/>
        </w:rPr>
      </w:pPr>
      <w:r>
        <w:rPr>
          <w:szCs w:val="22"/>
        </w:rPr>
        <w:t>zeros of a function;</w:t>
      </w:r>
    </w:p>
    <w:p w:rsidR="0040577E" w:rsidRDefault="0040577E" w:rsidP="0040577E">
      <w:pPr>
        <w:widowControl w:val="0"/>
        <w:numPr>
          <w:ilvl w:val="1"/>
          <w:numId w:val="2"/>
        </w:numPr>
        <w:autoSpaceDE w:val="0"/>
        <w:autoSpaceDN w:val="0"/>
        <w:adjustRightInd w:val="0"/>
        <w:spacing w:after="120"/>
        <w:rPr>
          <w:szCs w:val="22"/>
        </w:rPr>
      </w:pPr>
      <w:r>
        <w:rPr>
          <w:szCs w:val="22"/>
        </w:rPr>
        <w:t>x- and y- intercepts;</w:t>
      </w:r>
    </w:p>
    <w:p w:rsidR="0040577E" w:rsidRDefault="0040577E" w:rsidP="0040577E">
      <w:pPr>
        <w:widowControl w:val="0"/>
        <w:numPr>
          <w:ilvl w:val="1"/>
          <w:numId w:val="2"/>
        </w:numPr>
        <w:autoSpaceDE w:val="0"/>
        <w:autoSpaceDN w:val="0"/>
        <w:adjustRightInd w:val="0"/>
        <w:spacing w:after="120"/>
        <w:rPr>
          <w:szCs w:val="22"/>
        </w:rPr>
      </w:pPr>
      <w:r>
        <w:rPr>
          <w:szCs w:val="22"/>
        </w:rPr>
        <w:t>finding the values of a function for elements in its domain; and</w:t>
      </w:r>
    </w:p>
    <w:p w:rsidR="0040577E" w:rsidRPr="00FD5608" w:rsidRDefault="0040577E" w:rsidP="0040577E">
      <w:pPr>
        <w:widowControl w:val="0"/>
        <w:numPr>
          <w:ilvl w:val="1"/>
          <w:numId w:val="2"/>
        </w:numPr>
        <w:autoSpaceDE w:val="0"/>
        <w:autoSpaceDN w:val="0"/>
        <w:adjustRightInd w:val="0"/>
        <w:spacing w:after="120"/>
        <w:rPr>
          <w:szCs w:val="22"/>
        </w:rPr>
      </w:pPr>
      <w:proofErr w:type="gramStart"/>
      <w:r>
        <w:rPr>
          <w:szCs w:val="22"/>
        </w:rPr>
        <w:t>making</w:t>
      </w:r>
      <w:proofErr w:type="gramEnd"/>
      <w:r>
        <w:rPr>
          <w:szCs w:val="22"/>
        </w:rPr>
        <w:t xml:space="preserve"> connections between and among multiple representations of functions including concrete, verbal, numeric, graphic, and algebraic.</w:t>
      </w: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MATERIALS NEEDED: </w:t>
      </w:r>
      <w:r w:rsidR="00B8165E">
        <w:rPr>
          <w:szCs w:val="22"/>
        </w:rPr>
        <w:t xml:space="preserve">CBR, note cards with walking instructions, lab worksheets, </w:t>
      </w:r>
      <w:proofErr w:type="spellStart"/>
      <w:r w:rsidR="00B8165E">
        <w:rPr>
          <w:szCs w:val="22"/>
        </w:rPr>
        <w:t>HandiMart</w:t>
      </w:r>
      <w:proofErr w:type="spellEnd"/>
      <w:r w:rsidR="00B8165E">
        <w:rPr>
          <w:szCs w:val="22"/>
        </w:rPr>
        <w:t xml:space="preserve"> copies, Notetaking Guide copies, calculator, overhead, batteries</w:t>
      </w:r>
      <w:r w:rsidR="00836DF8">
        <w:rPr>
          <w:szCs w:val="22"/>
        </w:rPr>
        <w:t xml:space="preserve">, Smart Board, </w:t>
      </w:r>
      <w:r w:rsidR="00836DF8">
        <w:rPr>
          <w:szCs w:val="22"/>
        </w:rPr>
        <w:lastRenderedPageBreak/>
        <w:t>three different shaped bowls, pitcher of water, cart or table</w:t>
      </w:r>
    </w:p>
    <w:p w:rsidR="00D90744" w:rsidRPr="00FD5608" w:rsidRDefault="00D90744" w:rsidP="00D90744">
      <w:pPr>
        <w:widowControl w:val="0"/>
        <w:autoSpaceDE w:val="0"/>
        <w:autoSpaceDN w:val="0"/>
        <w:adjustRightInd w:val="0"/>
        <w:spacing w:after="120"/>
        <w:ind w:left="720"/>
        <w:rPr>
          <w:szCs w:val="22"/>
        </w:rPr>
      </w:pPr>
      <w:r w:rsidRPr="00FD5608">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B8165E" w:rsidP="00D90744">
            <w:pPr>
              <w:widowControl w:val="0"/>
              <w:tabs>
                <w:tab w:val="left" w:pos="1440"/>
              </w:tabs>
              <w:autoSpaceDE w:val="0"/>
              <w:autoSpaceDN w:val="0"/>
              <w:adjustRightInd w:val="0"/>
              <w:spacing w:before="120" w:after="120"/>
              <w:rPr>
                <w:sz w:val="22"/>
                <w:szCs w:val="22"/>
              </w:rPr>
            </w:pPr>
            <w:r>
              <w:rPr>
                <w:sz w:val="22"/>
                <w:szCs w:val="22"/>
              </w:rPr>
              <w:t>5</w:t>
            </w:r>
            <w:r w:rsidR="00D910A3">
              <w:rPr>
                <w:sz w:val="22"/>
                <w:szCs w:val="22"/>
              </w:rPr>
              <w:t>-10</w:t>
            </w:r>
            <w:r>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10A3"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BEFORE: </w:t>
            </w:r>
            <w:r w:rsidR="00D910A3">
              <w:rPr>
                <w:sz w:val="22"/>
                <w:szCs w:val="22"/>
              </w:rPr>
              <w:t>CBR should be set up, making sure there are fresh batteries in both the CBR and calculator.</w:t>
            </w:r>
            <w:r w:rsidR="00F9773A">
              <w:rPr>
                <w:sz w:val="22"/>
                <w:szCs w:val="22"/>
              </w:rPr>
              <w:t xml:space="preserve">  Pass out six walking cards to six different volunteers.  They should not show anyone their card.</w:t>
            </w:r>
          </w:p>
          <w:p w:rsidR="00D90744" w:rsidRDefault="00B8165E" w:rsidP="00D90744">
            <w:pPr>
              <w:widowControl w:val="0"/>
              <w:tabs>
                <w:tab w:val="left" w:pos="1440"/>
              </w:tabs>
              <w:autoSpaceDE w:val="0"/>
              <w:autoSpaceDN w:val="0"/>
              <w:adjustRightInd w:val="0"/>
              <w:spacing w:before="120" w:after="120"/>
              <w:rPr>
                <w:sz w:val="22"/>
                <w:szCs w:val="22"/>
              </w:rPr>
            </w:pPr>
            <w:r>
              <w:rPr>
                <w:sz w:val="22"/>
                <w:szCs w:val="22"/>
              </w:rPr>
              <w:t>Wa</w:t>
            </w:r>
            <w:r w:rsidR="00D910A3">
              <w:rPr>
                <w:sz w:val="22"/>
                <w:szCs w:val="22"/>
              </w:rPr>
              <w:t xml:space="preserve">rm up: Students will be given the </w:t>
            </w:r>
            <w:proofErr w:type="spellStart"/>
            <w:r w:rsidR="00D910A3">
              <w:rPr>
                <w:sz w:val="22"/>
                <w:szCs w:val="22"/>
              </w:rPr>
              <w:t>Handi</w:t>
            </w:r>
            <w:proofErr w:type="spellEnd"/>
            <w:r w:rsidR="00D910A3">
              <w:rPr>
                <w:sz w:val="22"/>
                <w:szCs w:val="22"/>
              </w:rPr>
              <w:t xml:space="preserve">-Mart </w:t>
            </w:r>
            <w:r>
              <w:rPr>
                <w:sz w:val="22"/>
                <w:szCs w:val="22"/>
              </w:rPr>
              <w:t>scenario with a blank graph.  They must work individually and try to create some sort of graph that would match the verbal description.</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Students should be given little guidance, but these questions could be asked to those having a hard time.  This is more of a pre-assessment.  Students will see after a few class periods, that given this same assignment, they can do it.</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“What does the x-axis/y-axis represent?</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Where did she begin?</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Which direction is she going?</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Is she walking towards the store or away?</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How fast is she going?</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Does she walk at the same speed the whole time?”</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Ask student to share work and draw their graph on the Smart Board/overhead.</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Discuss pieces of the graph.</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x-axis = time</w:t>
            </w:r>
          </w:p>
          <w:p w:rsidR="00B8165E" w:rsidRDefault="00B8165E" w:rsidP="00D90744">
            <w:pPr>
              <w:widowControl w:val="0"/>
              <w:tabs>
                <w:tab w:val="left" w:pos="1440"/>
              </w:tabs>
              <w:autoSpaceDE w:val="0"/>
              <w:autoSpaceDN w:val="0"/>
              <w:adjustRightInd w:val="0"/>
              <w:spacing w:before="120" w:after="120"/>
              <w:rPr>
                <w:sz w:val="22"/>
                <w:szCs w:val="22"/>
              </w:rPr>
            </w:pPr>
            <w:r>
              <w:rPr>
                <w:sz w:val="22"/>
                <w:szCs w:val="22"/>
              </w:rPr>
              <w:t>y-axis = distance from home</w:t>
            </w:r>
          </w:p>
          <w:p w:rsidR="00D910A3" w:rsidRDefault="00D910A3" w:rsidP="00D90744">
            <w:pPr>
              <w:widowControl w:val="0"/>
              <w:tabs>
                <w:tab w:val="left" w:pos="1440"/>
              </w:tabs>
              <w:autoSpaceDE w:val="0"/>
              <w:autoSpaceDN w:val="0"/>
              <w:adjustRightInd w:val="0"/>
              <w:spacing w:before="120" w:after="120"/>
              <w:rPr>
                <w:sz w:val="22"/>
                <w:szCs w:val="22"/>
              </w:rPr>
            </w:pPr>
            <w:r>
              <w:rPr>
                <w:sz w:val="22"/>
                <w:szCs w:val="22"/>
              </w:rPr>
              <w:t>increasing lines since the distance from  home is increasing</w:t>
            </w:r>
          </w:p>
          <w:p w:rsidR="00B8165E" w:rsidRPr="00E32088" w:rsidRDefault="00B8165E" w:rsidP="00D90744">
            <w:pPr>
              <w:widowControl w:val="0"/>
              <w:tabs>
                <w:tab w:val="left" w:pos="1440"/>
              </w:tabs>
              <w:autoSpaceDE w:val="0"/>
              <w:autoSpaceDN w:val="0"/>
              <w:adjustRightInd w:val="0"/>
              <w:spacing w:before="120" w:after="120"/>
              <w:rPr>
                <w:sz w:val="22"/>
              </w:rPr>
            </w:pPr>
            <w:r>
              <w:rPr>
                <w:sz w:val="22"/>
                <w:szCs w:val="22"/>
              </w:rPr>
              <w:t>“half-way there”- line should be half the length of the final line.</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B8165E" w:rsidP="00D90744">
            <w:pPr>
              <w:widowControl w:val="0"/>
              <w:tabs>
                <w:tab w:val="left" w:pos="1440"/>
              </w:tabs>
              <w:autoSpaceDE w:val="0"/>
              <w:autoSpaceDN w:val="0"/>
              <w:adjustRightInd w:val="0"/>
              <w:rPr>
                <w:sz w:val="22"/>
                <w:szCs w:val="22"/>
              </w:rPr>
            </w:pPr>
            <w:r>
              <w:rPr>
                <w:sz w:val="22"/>
                <w:szCs w:val="22"/>
              </w:rPr>
              <w:t>Offer additional hints or questions to those who are confused.</w:t>
            </w: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r>
              <w:rPr>
                <w:sz w:val="22"/>
                <w:szCs w:val="22"/>
              </w:rPr>
              <w:t>Students will be working individually.</w:t>
            </w: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Pr="00B8165E" w:rsidRDefault="00F9773A" w:rsidP="00D90744">
            <w:pPr>
              <w:widowControl w:val="0"/>
              <w:tabs>
                <w:tab w:val="left" w:pos="1440"/>
              </w:tabs>
              <w:autoSpaceDE w:val="0"/>
              <w:autoSpaceDN w:val="0"/>
              <w:adjustRightInd w:val="0"/>
              <w:rPr>
                <w:sz w:val="22"/>
                <w:szCs w:val="22"/>
              </w:rPr>
            </w:pPr>
            <w:r>
              <w:rPr>
                <w:sz w:val="22"/>
                <w:szCs w:val="22"/>
              </w:rPr>
              <w:t>One student will share graph with class.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r>
              <w:rPr>
                <w:sz w:val="22"/>
                <w:szCs w:val="22"/>
              </w:rPr>
              <w:t>15 min</w:t>
            </w: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p>
          <w:p w:rsidR="00F9773A" w:rsidRDefault="00F9773A" w:rsidP="00D90744">
            <w:pPr>
              <w:widowControl w:val="0"/>
              <w:tabs>
                <w:tab w:val="left" w:pos="1440"/>
              </w:tabs>
              <w:autoSpaceDE w:val="0"/>
              <w:autoSpaceDN w:val="0"/>
              <w:adjustRightInd w:val="0"/>
              <w:spacing w:before="120" w:after="120"/>
              <w:rPr>
                <w:sz w:val="22"/>
                <w:szCs w:val="22"/>
              </w:rPr>
            </w:pPr>
            <w:r>
              <w:rPr>
                <w:sz w:val="22"/>
                <w:szCs w:val="22"/>
              </w:rPr>
              <w:t>25-30 min</w:t>
            </w: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Default="00836DF8" w:rsidP="00D90744">
            <w:pPr>
              <w:widowControl w:val="0"/>
              <w:tabs>
                <w:tab w:val="left" w:pos="1440"/>
              </w:tabs>
              <w:autoSpaceDE w:val="0"/>
              <w:autoSpaceDN w:val="0"/>
              <w:adjustRightInd w:val="0"/>
              <w:spacing w:before="120" w:after="120"/>
              <w:rPr>
                <w:sz w:val="22"/>
                <w:szCs w:val="22"/>
              </w:rPr>
            </w:pPr>
          </w:p>
          <w:p w:rsidR="00836DF8" w:rsidRPr="00E32088" w:rsidRDefault="00836DF8" w:rsidP="00D90744">
            <w:pPr>
              <w:widowControl w:val="0"/>
              <w:tabs>
                <w:tab w:val="left" w:pos="1440"/>
              </w:tabs>
              <w:autoSpaceDE w:val="0"/>
              <w:autoSpaceDN w:val="0"/>
              <w:adjustRightInd w:val="0"/>
              <w:spacing w:before="120" w:after="120"/>
              <w:rPr>
                <w:sz w:val="22"/>
                <w:szCs w:val="22"/>
              </w:rPr>
            </w:pPr>
            <w:r>
              <w:rPr>
                <w:sz w:val="22"/>
                <w:szCs w:val="22"/>
              </w:rP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lastRenderedPageBreak/>
              <w:t xml:space="preserve">DURING: </w:t>
            </w:r>
          </w:p>
          <w:p w:rsidR="00D910A3" w:rsidRDefault="00D910A3" w:rsidP="00D910A3">
            <w:pPr>
              <w:widowControl w:val="0"/>
              <w:numPr>
                <w:ilvl w:val="0"/>
                <w:numId w:val="5"/>
              </w:numPr>
              <w:tabs>
                <w:tab w:val="left" w:pos="1440"/>
              </w:tabs>
              <w:autoSpaceDE w:val="0"/>
              <w:autoSpaceDN w:val="0"/>
              <w:adjustRightInd w:val="0"/>
              <w:spacing w:before="120" w:after="120"/>
              <w:rPr>
                <w:sz w:val="22"/>
              </w:rPr>
            </w:pPr>
            <w:r>
              <w:rPr>
                <w:sz w:val="22"/>
              </w:rPr>
              <w:t>Graph Match Game</w:t>
            </w:r>
          </w:p>
          <w:p w:rsidR="00D910A3" w:rsidRDefault="00D910A3" w:rsidP="00D910A3">
            <w:pPr>
              <w:widowControl w:val="0"/>
              <w:tabs>
                <w:tab w:val="left" w:pos="1440"/>
              </w:tabs>
              <w:autoSpaceDE w:val="0"/>
              <w:autoSpaceDN w:val="0"/>
              <w:adjustRightInd w:val="0"/>
              <w:spacing w:before="120" w:after="120"/>
              <w:rPr>
                <w:sz w:val="22"/>
              </w:rPr>
            </w:pPr>
            <w:r>
              <w:rPr>
                <w:sz w:val="22"/>
              </w:rPr>
              <w:t xml:space="preserve">Using Graph match application in TI-calculator, the calculator will display a graph. (It will have sections of increasing, decreasing and/or flat lines.)  For this first graph, discuss </w:t>
            </w:r>
            <w:r>
              <w:rPr>
                <w:sz w:val="22"/>
              </w:rPr>
              <w:lastRenderedPageBreak/>
              <w:t>with the class what the axis mean, the units, the tick marks, starting point, should you move forward or backward for a segment that slopes up/down?, what happens if line is flat? etc.</w:t>
            </w:r>
          </w:p>
          <w:p w:rsidR="00D910A3" w:rsidRDefault="00D910A3" w:rsidP="00D910A3">
            <w:pPr>
              <w:widowControl w:val="0"/>
              <w:tabs>
                <w:tab w:val="left" w:pos="1440"/>
              </w:tabs>
              <w:autoSpaceDE w:val="0"/>
              <w:autoSpaceDN w:val="0"/>
              <w:adjustRightInd w:val="0"/>
              <w:spacing w:before="120" w:after="120"/>
              <w:rPr>
                <w:sz w:val="22"/>
              </w:rPr>
            </w:pPr>
            <w:r>
              <w:rPr>
                <w:sz w:val="22"/>
              </w:rPr>
              <w:t>Use a volunteer who wants to try to match the graph by walking.  Allow first person to try it again using coaching from the class.</w:t>
            </w:r>
          </w:p>
          <w:p w:rsidR="00D910A3" w:rsidRDefault="00D910A3" w:rsidP="00D910A3">
            <w:pPr>
              <w:widowControl w:val="0"/>
              <w:tabs>
                <w:tab w:val="left" w:pos="1440"/>
              </w:tabs>
              <w:autoSpaceDE w:val="0"/>
              <w:autoSpaceDN w:val="0"/>
              <w:adjustRightInd w:val="0"/>
              <w:spacing w:before="120" w:after="120"/>
              <w:rPr>
                <w:sz w:val="22"/>
              </w:rPr>
            </w:pPr>
            <w:r>
              <w:rPr>
                <w:sz w:val="22"/>
              </w:rPr>
              <w:t>Match another three graphs, or so, with different volunteers</w:t>
            </w:r>
            <w:r w:rsidR="00F9773A">
              <w:rPr>
                <w:sz w:val="22"/>
              </w:rPr>
              <w:t>.  Prior to the walking, class should discuss starting point, how fast they should walk and in which direction.</w:t>
            </w:r>
          </w:p>
          <w:p w:rsidR="00D910A3" w:rsidRDefault="00D910A3" w:rsidP="00D910A3">
            <w:pPr>
              <w:widowControl w:val="0"/>
              <w:numPr>
                <w:ilvl w:val="0"/>
                <w:numId w:val="5"/>
              </w:numPr>
              <w:tabs>
                <w:tab w:val="left" w:pos="1440"/>
              </w:tabs>
              <w:autoSpaceDE w:val="0"/>
              <w:autoSpaceDN w:val="0"/>
              <w:adjustRightInd w:val="0"/>
              <w:spacing w:before="120" w:after="120"/>
              <w:rPr>
                <w:sz w:val="22"/>
              </w:rPr>
            </w:pPr>
            <w:r>
              <w:rPr>
                <w:sz w:val="22"/>
              </w:rPr>
              <w:t>Graph to Events Lab</w:t>
            </w:r>
          </w:p>
          <w:p w:rsidR="00F9773A" w:rsidRDefault="00F9773A" w:rsidP="00F9773A">
            <w:pPr>
              <w:widowControl w:val="0"/>
              <w:tabs>
                <w:tab w:val="left" w:pos="1440"/>
              </w:tabs>
              <w:autoSpaceDE w:val="0"/>
              <w:autoSpaceDN w:val="0"/>
              <w:adjustRightInd w:val="0"/>
              <w:spacing w:before="120" w:after="120"/>
              <w:rPr>
                <w:sz w:val="22"/>
              </w:rPr>
            </w:pPr>
            <w:r>
              <w:rPr>
                <w:sz w:val="22"/>
              </w:rPr>
              <w:t>Pass our Lab Sheet.  Six students were given a walking card.  Call up one student at a time to walk according to the directions they were given.  After each walk, class will discuss its components and answer the questions.</w:t>
            </w:r>
          </w:p>
          <w:p w:rsidR="00F9773A" w:rsidRDefault="00F9773A" w:rsidP="00F9773A">
            <w:pPr>
              <w:widowControl w:val="0"/>
              <w:tabs>
                <w:tab w:val="left" w:pos="1440"/>
              </w:tabs>
              <w:autoSpaceDE w:val="0"/>
              <w:autoSpaceDN w:val="0"/>
              <w:adjustRightInd w:val="0"/>
              <w:spacing w:before="120" w:after="120"/>
              <w:rPr>
                <w:sz w:val="22"/>
              </w:rPr>
            </w:pPr>
            <w:r>
              <w:rPr>
                <w:sz w:val="22"/>
              </w:rPr>
              <w:t>Starting with walker #2, every question f is asking how the graph is different from the previous one.  Ask students to talk to their neighbor first about the noticeable differences.  Then discuss it as a class.</w:t>
            </w:r>
          </w:p>
          <w:p w:rsidR="00836DF8" w:rsidRDefault="00836DF8" w:rsidP="00F9773A">
            <w:pPr>
              <w:widowControl w:val="0"/>
              <w:tabs>
                <w:tab w:val="left" w:pos="1440"/>
              </w:tabs>
              <w:autoSpaceDE w:val="0"/>
              <w:autoSpaceDN w:val="0"/>
              <w:adjustRightInd w:val="0"/>
              <w:spacing w:before="120" w:after="120"/>
              <w:rPr>
                <w:sz w:val="22"/>
              </w:rPr>
            </w:pPr>
            <w:r>
              <w:rPr>
                <w:sz w:val="22"/>
              </w:rPr>
              <w:t>Walk and discuss all six walks.</w:t>
            </w:r>
            <w:r w:rsidR="00CB564B">
              <w:rPr>
                <w:sz w:val="22"/>
              </w:rPr>
              <w:t xml:space="preserve">  Collect lab sheet.</w:t>
            </w:r>
          </w:p>
          <w:p w:rsidR="00D910A3" w:rsidRDefault="00D910A3" w:rsidP="00D910A3">
            <w:pPr>
              <w:widowControl w:val="0"/>
              <w:numPr>
                <w:ilvl w:val="0"/>
                <w:numId w:val="5"/>
              </w:numPr>
              <w:tabs>
                <w:tab w:val="left" w:pos="1440"/>
              </w:tabs>
              <w:autoSpaceDE w:val="0"/>
              <w:autoSpaceDN w:val="0"/>
              <w:adjustRightInd w:val="0"/>
              <w:spacing w:before="120" w:after="120"/>
              <w:rPr>
                <w:sz w:val="22"/>
              </w:rPr>
            </w:pPr>
            <w:r>
              <w:rPr>
                <w:sz w:val="22"/>
              </w:rPr>
              <w:t>Structured Notes</w:t>
            </w:r>
          </w:p>
          <w:p w:rsidR="00836DF8" w:rsidRDefault="00836DF8" w:rsidP="00836DF8">
            <w:pPr>
              <w:widowControl w:val="0"/>
              <w:tabs>
                <w:tab w:val="left" w:pos="1440"/>
              </w:tabs>
              <w:autoSpaceDE w:val="0"/>
              <w:autoSpaceDN w:val="0"/>
              <w:adjustRightInd w:val="0"/>
              <w:spacing w:before="120" w:after="120"/>
              <w:rPr>
                <w:sz w:val="22"/>
              </w:rPr>
            </w:pPr>
            <w:r>
              <w:rPr>
                <w:sz w:val="22"/>
              </w:rPr>
              <w:t xml:space="preserve">Use Lesson 5-1 Notetaking Guide.  Do pg. 76 quickly together, </w:t>
            </w:r>
            <w:proofErr w:type="gramStart"/>
            <w:r>
              <w:rPr>
                <w:sz w:val="22"/>
              </w:rPr>
              <w:t>then</w:t>
            </w:r>
            <w:proofErr w:type="gramEnd"/>
            <w:r>
              <w:rPr>
                <w:sz w:val="22"/>
              </w:rPr>
              <w:t xml:space="preserve"> ask students to complete three questions on back.</w:t>
            </w:r>
          </w:p>
          <w:p w:rsidR="00836DF8" w:rsidRPr="00E32088" w:rsidRDefault="00C64874" w:rsidP="00836DF8">
            <w:pPr>
              <w:widowControl w:val="0"/>
              <w:tabs>
                <w:tab w:val="left" w:pos="1440"/>
              </w:tabs>
              <w:autoSpaceDE w:val="0"/>
              <w:autoSpaceDN w:val="0"/>
              <w:adjustRightInd w:val="0"/>
              <w:spacing w:before="120" w:after="120"/>
              <w:rPr>
                <w:sz w:val="22"/>
              </w:rPr>
            </w:pPr>
            <w:r>
              <w:rPr>
                <w:sz w:val="22"/>
              </w:rPr>
              <w:t>Use three bowls and pitcher of water to</w:t>
            </w:r>
            <w:r>
              <w:rPr>
                <w:i/>
                <w:sz w:val="22"/>
              </w:rPr>
              <w:t xml:space="preserve"> show</w:t>
            </w:r>
            <w:r>
              <w:rPr>
                <w:sz w:val="22"/>
              </w:rPr>
              <w:t xml:space="preserve"> the rate of the bowls filling up as conclusion or as help as needed.</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r>
              <w:rPr>
                <w:sz w:val="22"/>
                <w:szCs w:val="22"/>
              </w:rPr>
              <w:t xml:space="preserve">One student at a time will be </w:t>
            </w:r>
            <w:proofErr w:type="gramStart"/>
            <w:r>
              <w:rPr>
                <w:sz w:val="22"/>
                <w:szCs w:val="22"/>
              </w:rPr>
              <w:t>walking,</w:t>
            </w:r>
            <w:proofErr w:type="gramEnd"/>
            <w:r>
              <w:rPr>
                <w:sz w:val="22"/>
                <w:szCs w:val="22"/>
              </w:rPr>
              <w:t xml:space="preserve"> other classmates may try to coach him/her.</w:t>
            </w: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p>
          <w:p w:rsidR="00F9773A" w:rsidRDefault="00F9773A" w:rsidP="00D90744">
            <w:pPr>
              <w:widowControl w:val="0"/>
              <w:tabs>
                <w:tab w:val="left" w:pos="1440"/>
              </w:tabs>
              <w:autoSpaceDE w:val="0"/>
              <w:autoSpaceDN w:val="0"/>
              <w:adjustRightInd w:val="0"/>
              <w:rPr>
                <w:sz w:val="22"/>
                <w:szCs w:val="22"/>
              </w:rPr>
            </w:pPr>
            <w:r>
              <w:rPr>
                <w:sz w:val="22"/>
                <w:szCs w:val="22"/>
              </w:rPr>
              <w:t xml:space="preserve">Students will sketch graph each walker creates as accurate as possible and answers questions about “the walk” as discussed </w:t>
            </w:r>
            <w:r w:rsidR="00836DF8">
              <w:rPr>
                <w:sz w:val="22"/>
                <w:szCs w:val="22"/>
              </w:rPr>
              <w:t>with</w:t>
            </w:r>
            <w:r>
              <w:rPr>
                <w:sz w:val="22"/>
                <w:szCs w:val="22"/>
              </w:rPr>
              <w:t xml:space="preserve"> a class.</w:t>
            </w: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p>
          <w:p w:rsidR="00836DF8" w:rsidRDefault="00836DF8" w:rsidP="00D90744">
            <w:pPr>
              <w:widowControl w:val="0"/>
              <w:tabs>
                <w:tab w:val="left" w:pos="1440"/>
              </w:tabs>
              <w:autoSpaceDE w:val="0"/>
              <w:autoSpaceDN w:val="0"/>
              <w:adjustRightInd w:val="0"/>
              <w:rPr>
                <w:sz w:val="22"/>
                <w:szCs w:val="22"/>
              </w:rPr>
            </w:pPr>
            <w:r>
              <w:rPr>
                <w:sz w:val="22"/>
                <w:szCs w:val="22"/>
              </w:rPr>
              <w:t>Students will work individually.</w:t>
            </w: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836DF8" w:rsidRPr="00E32088" w:rsidRDefault="00836DF8" w:rsidP="00D90744">
            <w:pPr>
              <w:widowControl w:val="0"/>
              <w:tabs>
                <w:tab w:val="left" w:pos="1440"/>
              </w:tabs>
              <w:autoSpaceDE w:val="0"/>
              <w:autoSpaceDN w:val="0"/>
              <w:adjustRightInd w:val="0"/>
              <w:spacing w:before="120" w:after="120"/>
              <w:rPr>
                <w:sz w:val="22"/>
                <w:szCs w:val="22"/>
              </w:rPr>
            </w:pPr>
            <w:r>
              <w:rPr>
                <w:sz w:val="22"/>
                <w:szCs w:val="22"/>
              </w:rPr>
              <w:t>15-20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36DF8"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AFTER: </w:t>
            </w:r>
          </w:p>
          <w:p w:rsidR="00836DF8" w:rsidRDefault="00836DF8" w:rsidP="00836DF8">
            <w:pPr>
              <w:widowControl w:val="0"/>
              <w:numPr>
                <w:ilvl w:val="0"/>
                <w:numId w:val="5"/>
              </w:numPr>
              <w:tabs>
                <w:tab w:val="left" w:pos="1440"/>
              </w:tabs>
              <w:autoSpaceDE w:val="0"/>
              <w:autoSpaceDN w:val="0"/>
              <w:adjustRightInd w:val="0"/>
              <w:spacing w:before="120" w:after="120"/>
              <w:rPr>
                <w:sz w:val="22"/>
              </w:rPr>
            </w:pPr>
            <w:r>
              <w:rPr>
                <w:sz w:val="22"/>
              </w:rPr>
              <w:t xml:space="preserve">Small Group </w:t>
            </w:r>
            <w:r w:rsidR="00C64874">
              <w:rPr>
                <w:sz w:val="22"/>
              </w:rPr>
              <w:t>Project</w:t>
            </w:r>
          </w:p>
          <w:p w:rsidR="00C64874" w:rsidRDefault="00836DF8" w:rsidP="00836DF8">
            <w:pPr>
              <w:widowControl w:val="0"/>
              <w:tabs>
                <w:tab w:val="left" w:pos="1440"/>
              </w:tabs>
              <w:autoSpaceDE w:val="0"/>
              <w:autoSpaceDN w:val="0"/>
              <w:adjustRightInd w:val="0"/>
              <w:spacing w:before="120" w:after="120"/>
              <w:rPr>
                <w:sz w:val="22"/>
              </w:rPr>
            </w:pPr>
            <w:r>
              <w:rPr>
                <w:sz w:val="22"/>
              </w:rPr>
              <w:t>Students will be assigned in groups of 2-3.  Each group must create/invent/make up a creative time vs. distance situation</w:t>
            </w:r>
            <w:r w:rsidR="00C64874">
              <w:rPr>
                <w:sz w:val="22"/>
              </w:rPr>
              <w:t xml:space="preserve"> that has at least four components, but no more than seven</w:t>
            </w:r>
            <w:r>
              <w:rPr>
                <w:sz w:val="22"/>
              </w:rPr>
              <w:t xml:space="preserve">.  </w:t>
            </w:r>
            <w:r w:rsidR="00C64874">
              <w:rPr>
                <w:sz w:val="22"/>
              </w:rPr>
              <w:t>Each group</w:t>
            </w:r>
            <w:r>
              <w:rPr>
                <w:sz w:val="22"/>
              </w:rPr>
              <w:t xml:space="preserve"> will then create a graph that corresponds to the story, clearly labeling each</w:t>
            </w:r>
            <w:r w:rsidR="00413CE7">
              <w:rPr>
                <w:sz w:val="22"/>
              </w:rPr>
              <w:t xml:space="preserve"> axis and each</w:t>
            </w:r>
            <w:r>
              <w:rPr>
                <w:sz w:val="22"/>
              </w:rPr>
              <w:t xml:space="preserve"> piece</w:t>
            </w:r>
            <w:r w:rsidR="00413CE7">
              <w:rPr>
                <w:sz w:val="22"/>
              </w:rPr>
              <w:t xml:space="preserve"> of the graph and how it relates to the story</w:t>
            </w:r>
            <w:r>
              <w:rPr>
                <w:sz w:val="22"/>
              </w:rPr>
              <w:t xml:space="preserve">.  </w:t>
            </w:r>
            <w:r w:rsidR="00C64874">
              <w:rPr>
                <w:sz w:val="22"/>
              </w:rPr>
              <w:t xml:space="preserve">They will display the graph neatly on a poster board/big paper for the class to see. </w:t>
            </w:r>
          </w:p>
          <w:p w:rsidR="00D90744" w:rsidRDefault="00C64874" w:rsidP="00CB564B">
            <w:pPr>
              <w:widowControl w:val="0"/>
              <w:tabs>
                <w:tab w:val="left" w:pos="1440"/>
              </w:tabs>
              <w:autoSpaceDE w:val="0"/>
              <w:autoSpaceDN w:val="0"/>
              <w:adjustRightInd w:val="0"/>
              <w:spacing w:before="120" w:after="120"/>
              <w:rPr>
                <w:sz w:val="22"/>
              </w:rPr>
            </w:pPr>
            <w:r>
              <w:rPr>
                <w:sz w:val="22"/>
              </w:rPr>
              <w:t xml:space="preserve">Depending on time, this project will probably </w:t>
            </w:r>
            <w:r>
              <w:rPr>
                <w:sz w:val="22"/>
              </w:rPr>
              <w:lastRenderedPageBreak/>
              <w:t xml:space="preserve">be turned in next class.  Then allow students to do a Gallery Walk to read and look at their classmates projects. </w:t>
            </w:r>
          </w:p>
          <w:p w:rsidR="00CB564B" w:rsidRPr="00CB564B" w:rsidRDefault="00CB564B" w:rsidP="00CB564B">
            <w:pPr>
              <w:widowControl w:val="0"/>
              <w:tabs>
                <w:tab w:val="left" w:pos="1440"/>
              </w:tabs>
              <w:autoSpaceDE w:val="0"/>
              <w:autoSpaceDN w:val="0"/>
              <w:adjustRightInd w:val="0"/>
              <w:spacing w:before="120" w:after="120"/>
              <w:rPr>
                <w:sz w:val="22"/>
                <w:szCs w:val="22"/>
              </w:rPr>
            </w:pPr>
            <w:r>
              <w:rPr>
                <w:sz w:val="22"/>
              </w:rPr>
              <w:t>Projects will be graded according to</w:t>
            </w:r>
            <w:r w:rsidR="00413CE7">
              <w:rPr>
                <w:sz w:val="22"/>
              </w:rPr>
              <w:t xml:space="preserve"> given</w:t>
            </w:r>
            <w:r>
              <w:rPr>
                <w:sz w:val="22"/>
              </w:rPr>
              <w:t xml:space="preserve"> criteria.</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rPr>
            </w:pPr>
          </w:p>
          <w:p w:rsidR="00CB564B" w:rsidRDefault="00CB564B" w:rsidP="00D90744">
            <w:pPr>
              <w:widowControl w:val="0"/>
              <w:tabs>
                <w:tab w:val="left" w:pos="1440"/>
              </w:tabs>
              <w:autoSpaceDE w:val="0"/>
              <w:autoSpaceDN w:val="0"/>
              <w:adjustRightInd w:val="0"/>
              <w:rPr>
                <w:rFonts w:eastAsia="ヒラギノ角ゴ ProN W3"/>
              </w:rPr>
            </w:pPr>
          </w:p>
          <w:p w:rsidR="00CB564B" w:rsidRPr="00CB564B" w:rsidRDefault="00CB564B" w:rsidP="00D90744">
            <w:pPr>
              <w:widowControl w:val="0"/>
              <w:tabs>
                <w:tab w:val="left" w:pos="1440"/>
              </w:tabs>
              <w:autoSpaceDE w:val="0"/>
              <w:autoSpaceDN w:val="0"/>
              <w:adjustRightInd w:val="0"/>
              <w:rPr>
                <w:rFonts w:eastAsia="ヒラギノ角ゴ ProN W3"/>
                <w:sz w:val="22"/>
                <w:szCs w:val="22"/>
              </w:rPr>
            </w:pPr>
            <w:r w:rsidRPr="00CB564B">
              <w:rPr>
                <w:rFonts w:eastAsia="ヒラギノ角ゴ ProN W3"/>
                <w:sz w:val="22"/>
                <w:szCs w:val="22"/>
              </w:rPr>
              <w:t>Students will work</w:t>
            </w:r>
            <w:r>
              <w:rPr>
                <w:rFonts w:eastAsia="ヒラギノ角ゴ ProN W3"/>
                <w:sz w:val="22"/>
                <w:szCs w:val="22"/>
              </w:rPr>
              <w:t xml:space="preserve"> in groups.  </w:t>
            </w: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lastRenderedPageBreak/>
        <w:t xml:space="preserve">MEETING THE NEEDS OF ALL STUDENTS: </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ABOUT IT? </w:t>
      </w:r>
      <w:r w:rsidR="00C64874">
        <w:rPr>
          <w:rFonts w:eastAsia="ヒラギノ角ゴ ProN W3"/>
          <w:szCs w:val="22"/>
        </w:rPr>
        <w:t>Time!</w:t>
      </w:r>
      <w:r w:rsidRPr="00FD5608">
        <w:rPr>
          <w:szCs w:val="20"/>
        </w:rPr>
        <w:t xml:space="preserve"> </w:t>
      </w:r>
      <w:r w:rsidR="00CB564B">
        <w:rPr>
          <w:szCs w:val="20"/>
        </w:rPr>
        <w:t xml:space="preserve"> This lesson might be too much!  I wanted to do it all, but it may need to be split into two days to cover all the information.  Technical difficulties.  I could always just draw a few graphs on the board similar to what the CBR would have done and discuss the pieces</w:t>
      </w:r>
      <w:r w:rsidR="00413CE7">
        <w:rPr>
          <w:szCs w:val="20"/>
        </w:rPr>
        <w:t xml:space="preserve"> if CBR isn’t working</w:t>
      </w:r>
      <w:r w:rsidR="00CB564B">
        <w:rPr>
          <w:szCs w:val="20"/>
        </w:rPr>
        <w:t>.</w:t>
      </w:r>
    </w:p>
    <w:p w:rsidR="00D90744" w:rsidRDefault="00D90744" w:rsidP="00D90744">
      <w:pPr>
        <w:widowControl w:val="0"/>
        <w:numPr>
          <w:ilvl w:val="0"/>
          <w:numId w:val="4"/>
        </w:numPr>
        <w:autoSpaceDE w:val="0"/>
        <w:autoSpaceDN w:val="0"/>
        <w:adjustRightInd w:val="0"/>
        <w:spacing w:before="120" w:after="120"/>
        <w:ind w:left="720"/>
        <w:rPr>
          <w:szCs w:val="20"/>
        </w:rPr>
      </w:pPr>
      <w:r w:rsidRPr="00FD5608">
        <w:rPr>
          <w:szCs w:val="20"/>
        </w:rPr>
        <w:t xml:space="preserve">CONNECTION TO CTA: </w:t>
      </w:r>
      <w:r w:rsidR="00C64874">
        <w:rPr>
          <w:szCs w:val="20"/>
        </w:rPr>
        <w:t xml:space="preserve">I have loved working with the CBR in the past and also wanted to do some form of a mini-project like Brian Nussbaum showed us.  I thought this topic would allow </w:t>
      </w:r>
      <w:r w:rsidR="00CB564B">
        <w:rPr>
          <w:szCs w:val="20"/>
        </w:rPr>
        <w:t xml:space="preserve">for </w:t>
      </w:r>
      <w:r w:rsidR="00C64874">
        <w:rPr>
          <w:szCs w:val="20"/>
        </w:rPr>
        <w:t>some creativity</w:t>
      </w:r>
      <w:r w:rsidR="00CB564B">
        <w:rPr>
          <w:szCs w:val="20"/>
        </w:rPr>
        <w:t xml:space="preserve"> for the students and let me practice with a rubric!</w:t>
      </w:r>
      <w:r w:rsidR="00C64874">
        <w:rPr>
          <w:szCs w:val="20"/>
        </w:rPr>
        <w:t xml:space="preserve">  John </w:t>
      </w:r>
      <w:proofErr w:type="spellStart"/>
      <w:r w:rsidR="00C64874">
        <w:rPr>
          <w:szCs w:val="20"/>
        </w:rPr>
        <w:t>Strebe</w:t>
      </w:r>
      <w:proofErr w:type="spellEnd"/>
      <w:r w:rsidR="00C64874">
        <w:rPr>
          <w:szCs w:val="20"/>
        </w:rPr>
        <w:t xml:space="preserve"> also taught us about</w:t>
      </w:r>
      <w:r w:rsidR="00CB564B">
        <w:rPr>
          <w:szCs w:val="20"/>
        </w:rPr>
        <w:t xml:space="preserve"> kinetic learners and I thought this lab was perfect for that.</w:t>
      </w:r>
    </w:p>
    <w:p w:rsidR="00BF5543" w:rsidRDefault="00BF5543" w:rsidP="00BF5543">
      <w:pPr>
        <w:widowControl w:val="0"/>
        <w:autoSpaceDE w:val="0"/>
        <w:autoSpaceDN w:val="0"/>
        <w:adjustRightInd w:val="0"/>
        <w:spacing w:before="120" w:after="120"/>
        <w:ind w:left="360"/>
        <w:rPr>
          <w:szCs w:val="20"/>
        </w:rPr>
      </w:pPr>
    </w:p>
    <w:p w:rsidR="00BF5543" w:rsidRDefault="00BF5543" w:rsidP="00BF5543">
      <w:pPr>
        <w:widowControl w:val="0"/>
        <w:autoSpaceDE w:val="0"/>
        <w:autoSpaceDN w:val="0"/>
        <w:adjustRightInd w:val="0"/>
        <w:spacing w:before="120" w:after="120"/>
        <w:ind w:left="360"/>
        <w:rPr>
          <w:szCs w:val="20"/>
        </w:rPr>
      </w:pPr>
      <w:r>
        <w:rPr>
          <w:szCs w:val="20"/>
        </w:rPr>
        <w:br w:type="page"/>
      </w:r>
      <w:bookmarkStart w:id="0" w:name="_MON_1379762613"/>
      <w:bookmarkEnd w:id="0"/>
      <w:r>
        <w:rPr>
          <w:szCs w:val="20"/>
        </w:rPr>
        <w:object w:dxaOrig="8640" w:dyaOrig="1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3.8pt" o:ole="">
            <v:imagedata r:id="rId8" o:title=""/>
          </v:shape>
          <o:OLEObject Type="Embed" ProgID="Word.Document.8" ShapeID="_x0000_i1025" DrawAspect="Content" ObjectID="_1379762858" r:id="rId9">
            <o:FieldCodes>\s</o:FieldCodes>
          </o:OLEObject>
        </w:object>
      </w:r>
    </w:p>
    <w:bookmarkStart w:id="1" w:name="_MON_1379762719"/>
    <w:bookmarkEnd w:id="1"/>
    <w:p w:rsidR="00BF5543" w:rsidRPr="00FD5608" w:rsidRDefault="00BF5543" w:rsidP="00BF5543">
      <w:pPr>
        <w:widowControl w:val="0"/>
        <w:autoSpaceDE w:val="0"/>
        <w:autoSpaceDN w:val="0"/>
        <w:adjustRightInd w:val="0"/>
        <w:spacing w:before="120" w:after="120"/>
        <w:ind w:left="360"/>
        <w:rPr>
          <w:szCs w:val="20"/>
        </w:rPr>
      </w:pPr>
      <w:r>
        <w:rPr>
          <w:szCs w:val="20"/>
        </w:rPr>
        <w:object w:dxaOrig="11280" w:dyaOrig="14327">
          <v:shape id="_x0000_i1026" type="#_x0000_t75" style="width:564pt;height:716.4pt" o:ole="">
            <v:imagedata r:id="rId10" o:title=""/>
          </v:shape>
          <o:OLEObject Type="Embed" ProgID="Word.Document.8" ShapeID="_x0000_i1026" DrawAspect="Content" ObjectID="_1379762859" r:id="rId11">
            <o:FieldCodes>\s</o:FieldCodes>
          </o:OLEObject>
        </w:object>
      </w:r>
      <w:bookmarkStart w:id="2" w:name="_MON_1379762816"/>
      <w:bookmarkEnd w:id="2"/>
      <w:r>
        <w:rPr>
          <w:szCs w:val="20"/>
        </w:rPr>
        <w:object w:dxaOrig="11026" w:dyaOrig="9689">
          <v:shape id="_x0000_i1027" type="#_x0000_t75" style="width:551.4pt;height:484.2pt" o:ole="">
            <v:imagedata r:id="rId12" o:title=""/>
          </v:shape>
          <o:OLEObject Type="Embed" ProgID="Word.Document.8" ShapeID="_x0000_i1027" DrawAspect="Content" ObjectID="_1379762860" r:id="rId13">
            <o:FieldCodes>\s</o:FieldCodes>
          </o:OLEObject>
        </w:object>
      </w:r>
      <w:bookmarkStart w:id="3" w:name="_GoBack"/>
      <w:bookmarkEnd w:id="3"/>
    </w:p>
    <w:sectPr w:rsidR="00BF5543" w:rsidRPr="00FD5608" w:rsidSect="00D90744">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EC" w:rsidRDefault="006B08EC">
      <w:r>
        <w:separator/>
      </w:r>
    </w:p>
  </w:endnote>
  <w:endnote w:type="continuationSeparator" w:id="0">
    <w:p w:rsidR="006B08EC" w:rsidRDefault="006B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EC" w:rsidRDefault="006B08EC">
      <w:r>
        <w:separator/>
      </w:r>
    </w:p>
  </w:footnote>
  <w:footnote w:type="continuationSeparator" w:id="0">
    <w:p w:rsidR="006B08EC" w:rsidRDefault="006B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E7" w:rsidRDefault="00413CE7">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C4023B52"/>
    <w:lvl w:ilvl="0" w:tplc="0409000F">
      <w:start w:val="4"/>
      <w:numFmt w:val="upperLetter"/>
      <w:lvlText w:val="%1."/>
      <w:lvlJc w:val="left"/>
      <w:pPr>
        <w:ind w:left="720" w:hanging="360"/>
      </w:pPr>
    </w:lvl>
    <w:lvl w:ilvl="1" w:tplc="2332A7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64C"/>
    <w:multiLevelType w:val="hybridMultilevel"/>
    <w:tmpl w:val="6D42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1204E"/>
    <w:rsid w:val="0040577E"/>
    <w:rsid w:val="00413CE7"/>
    <w:rsid w:val="006B08EC"/>
    <w:rsid w:val="006D2A9C"/>
    <w:rsid w:val="00836DF8"/>
    <w:rsid w:val="00B8165E"/>
    <w:rsid w:val="00BF5543"/>
    <w:rsid w:val="00C64874"/>
    <w:rsid w:val="00CB564B"/>
    <w:rsid w:val="00D40E67"/>
    <w:rsid w:val="00D90744"/>
    <w:rsid w:val="00D910A3"/>
    <w:rsid w:val="00F93DAB"/>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LESSON PLAN OUTLINE- Secondary Mathematics Version</vt:lpstr>
    </vt:vector>
  </TitlesOfParts>
  <Company>James Madison University</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 Secondary Mathematics Version</dc:title>
  <dc:creator>Kyle Schultz</dc:creator>
  <cp:lastModifiedBy>Desktop Services</cp:lastModifiedBy>
  <cp:revision>2</cp:revision>
  <dcterms:created xsi:type="dcterms:W3CDTF">2011-10-10T18:39:00Z</dcterms:created>
  <dcterms:modified xsi:type="dcterms:W3CDTF">2011-10-10T18:39:00Z</dcterms:modified>
</cp:coreProperties>
</file>